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50" w:rsidRPr="00934550" w:rsidRDefault="00934550" w:rsidP="0093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GB"/>
        </w:rPr>
        <w:t>ATTĪSTĪBAS PRIORITĀTES 2021./2022</w:t>
      </w:r>
      <w:r w:rsidRPr="0093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GB"/>
        </w:rPr>
        <w:t xml:space="preserve">. </w:t>
      </w:r>
      <w:proofErr w:type="spellStart"/>
      <w:r w:rsidRPr="0093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GB"/>
        </w:rPr>
        <w:t>m.g</w:t>
      </w:r>
      <w:proofErr w:type="spellEnd"/>
      <w:r w:rsidRPr="009345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GB"/>
        </w:rPr>
        <w:t>.</w:t>
      </w:r>
    </w:p>
    <w:p w:rsidR="00934550" w:rsidRPr="00934550" w:rsidRDefault="00934550" w:rsidP="00934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</w:pPr>
      <w:r w:rsidRPr="009345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GB"/>
        </w:rPr>
        <w:t>JOMA: ATBILSTĪBA MĒRĶIEM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961"/>
        <w:gridCol w:w="4394"/>
      </w:tblGrid>
      <w:tr w:rsidR="00934550" w:rsidRPr="00934550" w:rsidTr="00081C15"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  <w:t>Mācību gads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  <w:t>Prioritātes pirmsskolā</w:t>
            </w:r>
          </w:p>
        </w:tc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</w:pPr>
            <w:r w:rsidRPr="00934550">
              <w:rPr>
                <w:rFonts w:ascii="Times New Roman" w:eastAsia="Calibri" w:hAnsi="Times New Roman" w:cs="Times New Roman"/>
                <w:b/>
                <w:u w:val="single"/>
              </w:rPr>
              <w:t>Grupas, mūzikas un sporta nodarbībās plānotās aktivitātes, lai sasniegtu izvirzīto SR</w:t>
            </w:r>
          </w:p>
        </w:tc>
      </w:tr>
      <w:tr w:rsidR="00934550" w:rsidRPr="00934550" w:rsidTr="00081C15"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  <w:t>2021</w:t>
            </w: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  <w:t>./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  <w:t>2022</w:t>
            </w: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  <w:t>.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Prioritāte</w:t>
            </w:r>
            <w:r w:rsidRPr="00934550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 xml:space="preserve">- skolas vērtībās- mērķtiecība, atbildība, uzņēmība, cieņa un sadarbība-  balstīta ieradumu nostiprināšana. Kvalitātes kultūras veidošana- sadarbība visos līmeņos, vērtības, vīzija, rīcība, attieksme. 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GB"/>
              </w:rPr>
              <w:t>Sasniedzamais rezultāts:</w:t>
            </w:r>
          </w:p>
          <w:p w:rsidR="00000000" w:rsidRPr="00934550" w:rsidRDefault="00934550" w:rsidP="009345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Tiek aktualizēta katra darbinieka atbildība un loma iestādē.</w:t>
            </w:r>
          </w:p>
          <w:p w:rsidR="00000000" w:rsidRPr="00934550" w:rsidRDefault="00934550" w:rsidP="009345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Pedagoga mijiedarbība ar bērniem ir draudzīga un cieņa</w:t>
            </w:r>
            <w:r w:rsidRPr="00934550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 xml:space="preserve">s pilna un tādējādi sekmē ikviena bērna </w:t>
            </w:r>
            <w:proofErr w:type="spellStart"/>
            <w:r w:rsidRPr="00934550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pašuztveres</w:t>
            </w:r>
            <w:proofErr w:type="spellEnd"/>
            <w:r w:rsidRPr="00934550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/ identitātes attīstību un mācīšanos.</w:t>
            </w:r>
          </w:p>
          <w:p w:rsidR="00934550" w:rsidRPr="00934550" w:rsidRDefault="00934550" w:rsidP="009345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 xml:space="preserve">Pedagoga mijiedarbība veicina tādas mācīšanas kopienas veidošanos, kurā katrs bērns jūtas piederīgs un saņem </w:t>
            </w:r>
            <w:r w:rsidRPr="00934550">
              <w:rPr>
                <w:rFonts w:ascii="Times New Roman" w:eastAsia="Times New Roman" w:hAnsi="Times New Roman" w:cs="Times New Roman"/>
                <w:color w:val="000000"/>
                <w:u w:val="single"/>
                <w:lang w:eastAsia="en-GB"/>
              </w:rPr>
              <w:t>atbalstu sava potenciāla attīstīšanai.</w:t>
            </w:r>
          </w:p>
        </w:tc>
        <w:tc>
          <w:tcPr>
            <w:tcW w:w="43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GB"/>
              </w:rPr>
            </w:pPr>
          </w:p>
        </w:tc>
      </w:tr>
    </w:tbl>
    <w:p w:rsidR="00934550" w:rsidRPr="00934550" w:rsidRDefault="00934550" w:rsidP="00934550">
      <w:pPr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 w:rsidRPr="00934550">
        <w:rPr>
          <w:rFonts w:ascii="Times New Roman" w:eastAsia="Calibri" w:hAnsi="Times New Roman" w:cs="Times New Roman"/>
          <w:b/>
          <w:lang w:eastAsia="en-GB"/>
        </w:rPr>
        <w:t>Mērķtiecība</w:t>
      </w:r>
      <w:r w:rsidRPr="00934550">
        <w:rPr>
          <w:rFonts w:ascii="Times New Roman" w:eastAsia="Calibri" w:hAnsi="Times New Roman" w:cs="Times New Roman"/>
          <w:lang w:eastAsia="en-GB"/>
        </w:rPr>
        <w:t xml:space="preserve"> parāda, kāds ir tavs gribasspēks, cik spēcīga ir tava griba, pārvarot pretestību.</w:t>
      </w:r>
    </w:p>
    <w:p w:rsidR="00934550" w:rsidRPr="00934550" w:rsidRDefault="00934550" w:rsidP="00934550">
      <w:pPr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 w:rsidRPr="00934550">
        <w:rPr>
          <w:rFonts w:ascii="Times New Roman" w:eastAsia="Calibri" w:hAnsi="Times New Roman" w:cs="Times New Roman"/>
          <w:b/>
          <w:lang w:eastAsia="en-GB"/>
        </w:rPr>
        <w:t>Atbildība</w:t>
      </w:r>
      <w:r w:rsidRPr="00934550">
        <w:rPr>
          <w:rFonts w:ascii="Times New Roman" w:eastAsia="Calibri" w:hAnsi="Times New Roman" w:cs="Times New Roman"/>
          <w:lang w:eastAsia="en-GB"/>
        </w:rPr>
        <w:t xml:space="preserve"> – griba un spēja paredzēt savas izvēles un rīcības sekas un rīkoties, respektējot cita cilvēka cieņu un brīvību.</w:t>
      </w:r>
    </w:p>
    <w:p w:rsidR="00934550" w:rsidRPr="00934550" w:rsidRDefault="00934550" w:rsidP="00934550">
      <w:pPr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 w:rsidRPr="00934550">
        <w:rPr>
          <w:rFonts w:ascii="Times New Roman" w:eastAsia="Calibri" w:hAnsi="Times New Roman" w:cs="Times New Roman"/>
          <w:b/>
          <w:lang w:eastAsia="en-GB"/>
        </w:rPr>
        <w:t>Uzņēmība</w:t>
      </w:r>
      <w:r w:rsidRPr="00934550">
        <w:rPr>
          <w:rFonts w:ascii="Times New Roman" w:eastAsia="Calibri" w:hAnsi="Times New Roman" w:cs="Times New Roman"/>
          <w:lang w:eastAsia="en-GB"/>
        </w:rPr>
        <w:t>- griba darboties, neatlaidība.</w:t>
      </w:r>
    </w:p>
    <w:p w:rsidR="00934550" w:rsidRPr="00934550" w:rsidRDefault="00934550" w:rsidP="00934550">
      <w:pPr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lv-LV"/>
        </w:rPr>
      </w:pPr>
      <w:r w:rsidRPr="00934550">
        <w:rPr>
          <w:rFonts w:ascii="Times New Roman" w:eastAsia="Calibri" w:hAnsi="Times New Roman" w:cs="Times New Roman"/>
          <w:b/>
          <w:lang w:eastAsia="en-GB"/>
        </w:rPr>
        <w:t>Cieņa</w:t>
      </w:r>
      <w:r w:rsidRPr="00934550">
        <w:rPr>
          <w:rFonts w:ascii="Times New Roman" w:eastAsia="Calibri" w:hAnsi="Times New Roman" w:cs="Times New Roman"/>
          <w:lang w:eastAsia="en-GB"/>
        </w:rPr>
        <w:t xml:space="preserve">  pret dzīvību, sevi un citiem, veselību veicinošu un drošu paradumu izkopšana.</w:t>
      </w:r>
    </w:p>
    <w:p w:rsidR="00934550" w:rsidRPr="00934550" w:rsidRDefault="00934550" w:rsidP="00934550">
      <w:pPr>
        <w:spacing w:after="0" w:line="240" w:lineRule="auto"/>
        <w:rPr>
          <w:rFonts w:ascii="Times New Roman" w:eastAsia="Calibri" w:hAnsi="Times New Roman" w:cs="Times New Roman"/>
          <w:lang w:eastAsia="en-GB"/>
        </w:rPr>
      </w:pPr>
      <w:r w:rsidRPr="00934550">
        <w:rPr>
          <w:rFonts w:ascii="Times New Roman" w:eastAsia="Calibri" w:hAnsi="Times New Roman" w:cs="Times New Roman"/>
          <w:b/>
          <w:lang w:eastAsia="en-GB"/>
        </w:rPr>
        <w:t>Sadarbība</w:t>
      </w:r>
      <w:r w:rsidRPr="00934550">
        <w:rPr>
          <w:rFonts w:ascii="Times New Roman" w:eastAsia="Calibri" w:hAnsi="Times New Roman" w:cs="Times New Roman"/>
          <w:lang w:eastAsia="en-GB"/>
        </w:rPr>
        <w:t>- saprasties, sarunāties, sadarboties.</w:t>
      </w:r>
    </w:p>
    <w:p w:rsidR="00934550" w:rsidRPr="00934550" w:rsidRDefault="00934550" w:rsidP="00934550">
      <w:pPr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lv-LV"/>
        </w:rPr>
      </w:pPr>
    </w:p>
    <w:p w:rsidR="00934550" w:rsidRPr="00934550" w:rsidRDefault="00934550" w:rsidP="00934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934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JOMA: KVALITATĪVAS MĀCĪBAS</w:t>
      </w:r>
    </w:p>
    <w:tbl>
      <w:tblPr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961"/>
        <w:gridCol w:w="4393"/>
      </w:tblGrid>
      <w:tr w:rsidR="00934550" w:rsidRPr="00934550" w:rsidTr="00081C15"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Mācību gads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Prioritātes pirmsskolā</w:t>
            </w:r>
          </w:p>
        </w:tc>
        <w:tc>
          <w:tcPr>
            <w:tcW w:w="4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4550">
              <w:rPr>
                <w:rFonts w:ascii="Times New Roman" w:eastAsia="Calibri" w:hAnsi="Times New Roman" w:cs="Times New Roman"/>
                <w:b/>
                <w:u w:val="single"/>
              </w:rPr>
              <w:t>Grupas, mūzikas un sporta nodarbībās plānotās aktivitātes, lai sasniegtu izvirzīto SR</w:t>
            </w:r>
          </w:p>
        </w:tc>
      </w:tr>
      <w:tr w:rsidR="00934550" w:rsidRPr="00934550" w:rsidTr="00081C15"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2021</w:t>
            </w: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./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2022</w:t>
            </w: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4550" w:rsidRPr="00934550" w:rsidRDefault="00934550" w:rsidP="00934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Prioritāte</w:t>
            </w:r>
          </w:p>
          <w:p w:rsidR="00934550" w:rsidRPr="00934550" w:rsidRDefault="00934550" w:rsidP="00934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45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1.Pedagogs regulāri un sistemātiski vēro katra bērna progresu, mācīšanās procesu un sasniegumus</w:t>
            </w:r>
          </w:p>
          <w:p w:rsidR="00934550" w:rsidRPr="00934550" w:rsidRDefault="00934550" w:rsidP="00934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45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2.Caurviju prasmes- kritiskā domāšana un problēmu risināšana - īstenošana.</w:t>
            </w:r>
          </w:p>
          <w:p w:rsidR="00934550" w:rsidRPr="00934550" w:rsidRDefault="00934550" w:rsidP="00934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Sasniedzamais rezultāts:</w:t>
            </w:r>
          </w:p>
          <w:p w:rsidR="00934550" w:rsidRPr="00934550" w:rsidRDefault="00934550" w:rsidP="00934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45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- Pedagogs pielieto sistemātisku novērošanu un citus daudzveidīgus un vecumposmam atbilstošus </w:t>
            </w:r>
            <w:proofErr w:type="spellStart"/>
            <w:r w:rsidRPr="009345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formatīvās</w:t>
            </w:r>
            <w:proofErr w:type="spellEnd"/>
            <w:r w:rsidRPr="009345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vērtēšanas instrumentus, kas atspoguļo mācīšanās un attīstības procesu un rezultātus.</w:t>
            </w:r>
          </w:p>
          <w:p w:rsidR="00934550" w:rsidRPr="00934550" w:rsidRDefault="00934550" w:rsidP="00934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45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 Pedagogs nodrošina, ka novērtēšanas procesā tiek ņemtas vērā un tas balstās uz bērna stiprajām pusēm/ sasniegumiem, individuālajām vajadzībām un interesēm.</w:t>
            </w:r>
          </w:p>
          <w:p w:rsidR="00934550" w:rsidRPr="00934550" w:rsidRDefault="00934550" w:rsidP="009345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45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- Reizi mēnesī iepazīstina ar vienu veiksmīgu pieredzes stāstu par kritiskās domāšanas un </w:t>
            </w:r>
            <w:proofErr w:type="spellStart"/>
            <w:r w:rsidRPr="009345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uzņēmējspējas</w:t>
            </w:r>
            <w:proofErr w:type="spellEnd"/>
            <w:r w:rsidRPr="009345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īstenošu mācību procesa laikā.</w:t>
            </w:r>
          </w:p>
        </w:tc>
        <w:tc>
          <w:tcPr>
            <w:tcW w:w="4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</w:tbl>
    <w:p w:rsidR="00934550" w:rsidRPr="00934550" w:rsidRDefault="00934550" w:rsidP="00934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934550" w:rsidRPr="00934550" w:rsidRDefault="00934550" w:rsidP="00934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934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JOMA: IEKĻAUJOŠA VIDE </w:t>
      </w:r>
    </w:p>
    <w:tbl>
      <w:tblPr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103"/>
        <w:gridCol w:w="4251"/>
      </w:tblGrid>
      <w:tr w:rsidR="00934550" w:rsidRPr="00934550" w:rsidTr="00081C15"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Mācību gads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Prioritātes pirmsskolā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4550">
              <w:rPr>
                <w:rFonts w:ascii="Times New Roman" w:eastAsia="Calibri" w:hAnsi="Times New Roman" w:cs="Times New Roman"/>
                <w:b/>
                <w:u w:val="single"/>
              </w:rPr>
              <w:t>Grupas, mūzikas un sporta nodarbībās plānotās aktivitātes, lai sasniegtu izvirzīto SR</w:t>
            </w:r>
          </w:p>
        </w:tc>
      </w:tr>
      <w:tr w:rsidR="00934550" w:rsidRPr="00934550" w:rsidTr="00081C15"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>2021</w:t>
            </w: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2022</w:t>
            </w: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Prioritāte: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 xml:space="preserve"> 1.Pedagogs nodrošina mācību vidi, kas sekmē ikviena bērna labsajūtu.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>2.  Pirmsskolas laukumu labiekārtošana.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Sasniedzamais rezultāts: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 xml:space="preserve">- Mācību vide droša, pārraugāma, mainīga ar iespēju daudzveidīgām darbībām. 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 xml:space="preserve">- Pedagogs iesaista  bērnus savas vides  plānošanā, iekārtošanā un uzturēšanā.  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>- Pedagogs rada vidi, kas stimulē bērnu uzņemties pieņemamus riskus savas attīstības un mācīšanās tālākai virzībai.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>- Katra grupa  reizi mēnesī iepazīstina ar vienu veiksmīgu pieredzes stāstu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>- Iegādāts inventārs/ izveidota vismaz viena rotaļlaukuma zona pirmsskolas laukumā.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</w:tbl>
    <w:p w:rsidR="00934550" w:rsidRPr="00934550" w:rsidRDefault="00934550" w:rsidP="00934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934550" w:rsidRPr="00934550" w:rsidRDefault="00934550" w:rsidP="009345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934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JOMA: LABA PĀRVALDĪBA </w:t>
      </w:r>
    </w:p>
    <w:tbl>
      <w:tblPr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103"/>
        <w:gridCol w:w="4251"/>
      </w:tblGrid>
      <w:tr w:rsidR="00934550" w:rsidRPr="00934550" w:rsidTr="00081C15"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Mācību gads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Prioritātes pirmsskolā</w:t>
            </w:r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4550">
              <w:rPr>
                <w:rFonts w:ascii="Times New Roman" w:eastAsia="Calibri" w:hAnsi="Times New Roman" w:cs="Times New Roman"/>
                <w:b/>
                <w:u w:val="single"/>
              </w:rPr>
              <w:t>Grupas, mūzikas un sporta nodarbībās plānotās aktivitātes, lai sasniegtu izvirzīto SR</w:t>
            </w:r>
          </w:p>
        </w:tc>
      </w:tr>
      <w:tr w:rsidR="00934550" w:rsidRPr="00934550" w:rsidTr="00081C15">
        <w:tc>
          <w:tcPr>
            <w:tcW w:w="9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2021</w:t>
            </w: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2022</w:t>
            </w:r>
            <w:r w:rsidRPr="009345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Prioritāte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 xml:space="preserve">1. Monitoringa sistēmas (runājošā siena) izveide pirmsskolas prioritāšu īstenošanas uzraudzībai. 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>2. Pirmsskolas darbinieku profesionālās kapacitātes stiprināšana.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Sasniedzamais rezultāts: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 xml:space="preserve">1. Pirmsskolas prioritāšu </w:t>
            </w:r>
            <w:proofErr w:type="spellStart"/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>kontrolpanelī</w:t>
            </w:r>
            <w:proofErr w:type="spellEnd"/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 xml:space="preserve"> (runājošā siena) tiek uzkrāti dati par pirmsskolas paveikto prioritāšu īstenošanā, iegūtie dati tiek analizēti.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>2. Darbinieku profesionālā pilnveide:</w:t>
            </w:r>
          </w:p>
          <w:p w:rsidR="00000000" w:rsidRPr="00934550" w:rsidRDefault="00934550" w:rsidP="009345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 xml:space="preserve">Izveidota atbalsta sistēma pedagogiem SEM prasmju mācīšanai bērniem. </w:t>
            </w:r>
          </w:p>
          <w:p w:rsidR="00000000" w:rsidRPr="00934550" w:rsidRDefault="00934550" w:rsidP="009345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 xml:space="preserve">Pedagogi savstarpēji vēro nodarbības stundas un dalās labās prakses piemēros. </w:t>
            </w:r>
          </w:p>
          <w:p w:rsidR="00000000" w:rsidRPr="00934550" w:rsidRDefault="00934550" w:rsidP="009345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lang w:eastAsia="en-GB"/>
              </w:rPr>
              <w:t xml:space="preserve">Tiek organizētas sistemātiskas mācības pedagogiem IT prasmju apguvē. </w:t>
            </w:r>
          </w:p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455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Vienotas izpratnes veidošana darbiniekos par pirmsskolas mērķiem un uzdevumiem</w:t>
            </w:r>
            <w:bookmarkStart w:id="0" w:name="_GoBack"/>
            <w:bookmarkEnd w:id="0"/>
          </w:p>
        </w:tc>
        <w:tc>
          <w:tcPr>
            <w:tcW w:w="42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34550" w:rsidRPr="00934550" w:rsidRDefault="00934550" w:rsidP="0093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</w:tbl>
    <w:p w:rsidR="00934550" w:rsidRPr="00934550" w:rsidRDefault="00934550" w:rsidP="0093455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34550" w:rsidRPr="00934550" w:rsidRDefault="00934550" w:rsidP="00934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Ropažu  vidusskolas direktora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Nora Pavlova</w:t>
      </w:r>
    </w:p>
    <w:p w:rsidR="00934550" w:rsidRPr="00934550" w:rsidRDefault="00934550" w:rsidP="00934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F2B8C" w:rsidRDefault="001F2B8C"/>
    <w:sectPr w:rsidR="001F2B8C" w:rsidSect="0093455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83D"/>
    <w:multiLevelType w:val="multilevel"/>
    <w:tmpl w:val="91EEC50C"/>
    <w:lvl w:ilvl="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ED5EA9"/>
    <w:multiLevelType w:val="hybridMultilevel"/>
    <w:tmpl w:val="7FDC901C"/>
    <w:lvl w:ilvl="0" w:tplc="118ED6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CA63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F0339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84A76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8CDB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5E6D1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EA1E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A5D4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23BB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2556C6"/>
    <w:multiLevelType w:val="hybridMultilevel"/>
    <w:tmpl w:val="55DA17D4"/>
    <w:lvl w:ilvl="0" w:tplc="85B291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24A8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E506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08878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4EFD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5833F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E4FC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E0AF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8AAF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9C5BDE"/>
    <w:multiLevelType w:val="multilevel"/>
    <w:tmpl w:val="353CA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50"/>
    <w:rsid w:val="001F2B8C"/>
    <w:rsid w:val="0093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813B9-F7E2-42C8-AD33-646BCA1F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152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93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7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986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6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19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2345</Words>
  <Characters>1338</Characters>
  <Application>Microsoft Office Word</Application>
  <DocSecurity>0</DocSecurity>
  <Lines>11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</dc:creator>
  <cp:keywords/>
  <dc:description/>
  <cp:lastModifiedBy>Elīna</cp:lastModifiedBy>
  <cp:revision>2</cp:revision>
  <dcterms:created xsi:type="dcterms:W3CDTF">2021-09-03T18:11:00Z</dcterms:created>
  <dcterms:modified xsi:type="dcterms:W3CDTF">2021-09-03T18:15:00Z</dcterms:modified>
</cp:coreProperties>
</file>