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89" w:rsidRDefault="00F20789" w:rsidP="00F207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lv-LV"/>
        </w:rPr>
        <w:t>Ropažu vidusskolas</w:t>
      </w:r>
    </w:p>
    <w:p w:rsidR="00F20789" w:rsidRDefault="00F20789" w:rsidP="00F207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lv-LV"/>
        </w:rPr>
        <w:t xml:space="preserve">ATTĪSTĪBAS PRIORITĀTES 2023./2024.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lv-LV"/>
        </w:rPr>
        <w:t>m.g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lv-LV"/>
        </w:rPr>
        <w:t>. </w:t>
      </w:r>
    </w:p>
    <w:p w:rsidR="00F20789" w:rsidRDefault="00F20789" w:rsidP="00F207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F20789" w:rsidRDefault="00F20789" w:rsidP="00F207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lv-LV"/>
        </w:rPr>
        <w:t>JOMA: ATBILSTĪBA MĒRĶIEM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9"/>
        <w:gridCol w:w="7197"/>
      </w:tblGrid>
      <w:tr w:rsidR="009F66CF" w:rsidTr="00F20789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  <w:hideMark/>
          </w:tcPr>
          <w:p w:rsidR="009F66CF" w:rsidRDefault="009F6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lv-LV"/>
              </w:rPr>
              <w:t>Mācību gads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  <w:hideMark/>
          </w:tcPr>
          <w:p w:rsidR="009F66CF" w:rsidRDefault="009F6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lv-LV"/>
              </w:rPr>
              <w:t>Prioritātes pirmsskolā</w:t>
            </w:r>
          </w:p>
        </w:tc>
      </w:tr>
      <w:tr w:rsidR="009F66CF" w:rsidTr="00F20789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hideMark/>
          </w:tcPr>
          <w:p w:rsidR="009F66CF" w:rsidRDefault="009F66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lv-LV"/>
              </w:rPr>
              <w:t>2023./</w:t>
            </w:r>
          </w:p>
          <w:p w:rsidR="009F66CF" w:rsidRDefault="009F66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lv-LV"/>
              </w:rPr>
              <w:t>2024.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F66CF" w:rsidRDefault="009F66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Prioritātes:</w:t>
            </w:r>
          </w:p>
          <w:p w:rsidR="009F66CF" w:rsidRDefault="009F66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Kompetences un sasniegumi - </w:t>
            </w: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Mācību sasniegumu vērtēšanas procesu pilnveide pirmsskolnieku mācību sasniegumu uzlabošanai.</w:t>
            </w:r>
          </w:p>
          <w:p w:rsidR="009F66CF" w:rsidRDefault="009F66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</w:p>
          <w:p w:rsidR="009F66CF" w:rsidRDefault="009F66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Sasniedzamais rezultāts:</w:t>
            </w:r>
          </w:p>
          <w:p w:rsidR="009F66CF" w:rsidRDefault="009F66CF">
            <w:pPr>
              <w:numPr>
                <w:ilvl w:val="0"/>
                <w:numId w:val="1"/>
              </w:numPr>
              <w:spacing w:before="120" w:after="120" w:line="240" w:lineRule="auto"/>
              <w:ind w:left="71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Pilnveidota izglītojamo mācību snieguma vērtēšanas kārtība.</w:t>
            </w:r>
          </w:p>
          <w:p w:rsidR="009F66CF" w:rsidRDefault="009F66CF">
            <w:pPr>
              <w:numPr>
                <w:ilvl w:val="0"/>
                <w:numId w:val="1"/>
              </w:numPr>
              <w:spacing w:before="120" w:after="120" w:line="240" w:lineRule="auto"/>
              <w:ind w:left="71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Izmantoti pakārtotie sasniedzamie rezultāti, ikdienas mācību procesa vērtēšanā.</w:t>
            </w:r>
          </w:p>
          <w:p w:rsidR="009F66CF" w:rsidRDefault="009F66CF">
            <w:pPr>
              <w:numPr>
                <w:ilvl w:val="0"/>
                <w:numId w:val="1"/>
              </w:numPr>
              <w:spacing w:before="120" w:after="120" w:line="240" w:lineRule="auto"/>
              <w:ind w:left="71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Katram vecumposmam izveidotas sasniedzamo un pakārtoto rezultātu vērtēšanas kartes.</w:t>
            </w:r>
          </w:p>
          <w:p w:rsidR="009F66CF" w:rsidRDefault="009F66CF">
            <w:pPr>
              <w:numPr>
                <w:ilvl w:val="0"/>
                <w:numId w:val="1"/>
              </w:numPr>
              <w:spacing w:before="120" w:after="120" w:line="240" w:lineRule="auto"/>
              <w:ind w:left="71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Sistemātiski izvērtēti izglītojamo individuālie sasniegumi, 2x gadā, individuālās sarunās informēti vecāki par bērna izaugsmi un vecāku nepieciešamo iesaisti bērna dotību izkopšanā.</w:t>
            </w:r>
          </w:p>
          <w:p w:rsidR="009F66CF" w:rsidRDefault="009F66CF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lv-LV"/>
              </w:rPr>
              <w:t>Izglītības turpināšana un nodarbinātība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– Karjeras izglītības atbalsta pasākumu pilnveide.</w:t>
            </w:r>
          </w:p>
          <w:p w:rsidR="009F66CF" w:rsidRDefault="009F66CF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lv-LV"/>
              </w:rPr>
              <w:t>Sasniedzamais rezultāts:</w:t>
            </w:r>
          </w:p>
          <w:p w:rsidR="009F66CF" w:rsidRDefault="009F66CF">
            <w:pPr>
              <w:pStyle w:val="Sarakstarindkopa"/>
              <w:numPr>
                <w:ilvl w:val="0"/>
                <w:numId w:val="2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Nodrošināta bērnu izpratne par vecāku profesijām un hobijiem.</w:t>
            </w:r>
          </w:p>
          <w:p w:rsidR="009F66CF" w:rsidRDefault="009F66CF">
            <w:pPr>
              <w:pStyle w:val="Sarakstarindkopa"/>
              <w:numPr>
                <w:ilvl w:val="0"/>
                <w:numId w:val="2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Izveidots priekšstats par zināšanām un prasmēm, kas nepieciešamas nākotnes profesijām.</w:t>
            </w:r>
          </w:p>
          <w:p w:rsidR="009F66CF" w:rsidRDefault="009F66CF">
            <w:pPr>
              <w:pStyle w:val="Sarakstarindkopa"/>
              <w:numPr>
                <w:ilvl w:val="0"/>
                <w:numId w:val="2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Vismaz 2x gadā organizēti pasākumi vecāku profesiju iepazīšanai.</w:t>
            </w:r>
          </w:p>
          <w:p w:rsidR="009F66CF" w:rsidRDefault="009F66CF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lv-LV"/>
              </w:rPr>
              <w:t>Vienlīdzība un iekļaušana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– Pirmsskolnieku sociāli emocionālās mācīšanas pilnveidošana.</w:t>
            </w:r>
          </w:p>
          <w:p w:rsidR="009F66CF" w:rsidRDefault="009F66CF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lv-LV"/>
              </w:rPr>
              <w:t>Sasniedzamais rezultāts:</w:t>
            </w:r>
          </w:p>
          <w:p w:rsidR="009F66CF" w:rsidRDefault="009F66CF">
            <w:pPr>
              <w:pStyle w:val="Sarakstarindkopa"/>
              <w:numPr>
                <w:ilvl w:val="0"/>
                <w:numId w:val="3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Ieviesti un uzturēti emocionālās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labbūtības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pasākumi, emocionāli drošas mācīšanās vides nodrošināšanai.</w:t>
            </w:r>
          </w:p>
          <w:p w:rsidR="009F66CF" w:rsidRDefault="009F66CF">
            <w:pPr>
              <w:pStyle w:val="Sarakstarindkopa"/>
              <w:numPr>
                <w:ilvl w:val="0"/>
                <w:numId w:val="3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Nodrošinātas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Džimbas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nodarbības obligātās apmācības grupām.</w:t>
            </w:r>
          </w:p>
          <w:p w:rsidR="009F66CF" w:rsidRDefault="009F66CF">
            <w:pPr>
              <w:pStyle w:val="Sarakstarindkopa"/>
              <w:numPr>
                <w:ilvl w:val="0"/>
                <w:numId w:val="3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Izstrādāti SEM uzskates materiāli, kas nodrošina izglī</w:t>
            </w:r>
            <w:r w:rsidR="008227A5">
              <w:rPr>
                <w:rFonts w:ascii="Times New Roman" w:eastAsia="Times New Roman" w:hAnsi="Times New Roman"/>
                <w:color w:val="000000"/>
                <w:lang w:eastAsia="lv-LV"/>
              </w:rPr>
              <w:t>to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jamo personiskās izaugsmes, sociālo prasmju, attieksmju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pašvadītu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attīstību.</w:t>
            </w:r>
          </w:p>
        </w:tc>
      </w:tr>
    </w:tbl>
    <w:p w:rsidR="00F20789" w:rsidRDefault="00F20789" w:rsidP="00F207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lang w:eastAsia="lv-LV"/>
        </w:rPr>
        <w:t>Mērķtiecība</w:t>
      </w:r>
      <w:r>
        <w:rPr>
          <w:rFonts w:ascii="Times New Roman" w:eastAsia="Times New Roman" w:hAnsi="Times New Roman"/>
          <w:color w:val="000000"/>
          <w:lang w:eastAsia="lv-LV"/>
        </w:rPr>
        <w:t xml:space="preserve"> parāda, kāds ir tavs gribasspēks, cik spēcīga ir tava griba, pārvarot pretestību.</w:t>
      </w:r>
    </w:p>
    <w:p w:rsidR="00F20789" w:rsidRDefault="00F20789" w:rsidP="00F207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lang w:eastAsia="lv-LV"/>
        </w:rPr>
        <w:t>Atbildība</w:t>
      </w:r>
      <w:r>
        <w:rPr>
          <w:rFonts w:ascii="Times New Roman" w:eastAsia="Times New Roman" w:hAnsi="Times New Roman"/>
          <w:color w:val="000000"/>
          <w:lang w:eastAsia="lv-LV"/>
        </w:rPr>
        <w:t xml:space="preserve"> – griba un spēja paredzēt savas izvēles un rīcības sekas un rīkoties, respektējot cita cilvēka cieņu un brīvību.</w:t>
      </w:r>
    </w:p>
    <w:p w:rsidR="00F20789" w:rsidRDefault="00F20789" w:rsidP="00F207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lang w:eastAsia="lv-LV"/>
        </w:rPr>
        <w:t>Uzņēmība</w:t>
      </w:r>
      <w:r>
        <w:rPr>
          <w:rFonts w:ascii="Times New Roman" w:eastAsia="Times New Roman" w:hAnsi="Times New Roman"/>
          <w:color w:val="000000"/>
          <w:lang w:eastAsia="lv-LV"/>
        </w:rPr>
        <w:t>- griba darboties, neatlaidība.</w:t>
      </w:r>
    </w:p>
    <w:p w:rsidR="00F20789" w:rsidRDefault="00F20789" w:rsidP="00F207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lang w:eastAsia="lv-LV"/>
        </w:rPr>
        <w:t>Cieņa</w:t>
      </w:r>
      <w:r>
        <w:rPr>
          <w:rFonts w:ascii="Times New Roman" w:eastAsia="Times New Roman" w:hAnsi="Times New Roman"/>
          <w:color w:val="000000"/>
          <w:lang w:eastAsia="lv-LV"/>
        </w:rPr>
        <w:t>  pret dzīvību, sevi un citiem, veselību veicinošu un drošu paradumu izkopšana.</w:t>
      </w:r>
    </w:p>
    <w:p w:rsidR="00F20789" w:rsidRDefault="00F20789" w:rsidP="00F207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lang w:eastAsia="lv-LV"/>
        </w:rPr>
        <w:t>Sadarbība</w:t>
      </w:r>
      <w:r>
        <w:rPr>
          <w:rFonts w:ascii="Times New Roman" w:eastAsia="Times New Roman" w:hAnsi="Times New Roman"/>
          <w:color w:val="000000"/>
          <w:lang w:eastAsia="lv-LV"/>
        </w:rPr>
        <w:t>- saprasties, sarunāties, sadarboties.</w:t>
      </w:r>
    </w:p>
    <w:p w:rsidR="00F20789" w:rsidRDefault="00F20789" w:rsidP="00F207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F20789" w:rsidRDefault="00F20789" w:rsidP="00F207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JOMA: KVALITATĪVAS MĀCĪBAS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7198"/>
      </w:tblGrid>
      <w:tr w:rsidR="009F66CF" w:rsidTr="00F20789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  <w:hideMark/>
          </w:tcPr>
          <w:p w:rsidR="009F66CF" w:rsidRDefault="009F6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Mācību gads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  <w:hideMark/>
          </w:tcPr>
          <w:p w:rsidR="009F66CF" w:rsidRDefault="009F6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Prioritātes pirmsskolā</w:t>
            </w:r>
          </w:p>
        </w:tc>
      </w:tr>
      <w:tr w:rsidR="009F66CF" w:rsidTr="00F20789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hideMark/>
          </w:tcPr>
          <w:p w:rsidR="009F66CF" w:rsidRDefault="009F66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2023./</w:t>
            </w:r>
          </w:p>
          <w:p w:rsidR="009F66CF" w:rsidRDefault="009F66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2024.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F66CF" w:rsidRDefault="009F66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Prioritātes:</w:t>
            </w:r>
          </w:p>
          <w:p w:rsidR="009F66CF" w:rsidRDefault="009F66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Mācīšana un mācīšanās – </w:t>
            </w: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Rotaļnodarbību plānošanas un īstenošanas kvalitāte.</w:t>
            </w:r>
          </w:p>
          <w:p w:rsidR="009F66CF" w:rsidRDefault="009F66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  <w:p w:rsidR="009F66CF" w:rsidRDefault="009F66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lastRenderedPageBreak/>
              <w:t>Sasniedzamais rezultāts:</w:t>
            </w:r>
          </w:p>
          <w:p w:rsidR="009F66CF" w:rsidRDefault="009F66CF">
            <w:pPr>
              <w:numPr>
                <w:ilvl w:val="0"/>
                <w:numId w:val="4"/>
              </w:numPr>
              <w:spacing w:before="120" w:after="120" w:line="240" w:lineRule="auto"/>
              <w:ind w:left="717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Katru dienu organizētas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rotaļdarbības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āra vidē, kas balstītas uz izglītojamo praktisko un pētniecisko darbību.</w:t>
            </w:r>
          </w:p>
          <w:p w:rsidR="009F66CF" w:rsidRDefault="009F66CF">
            <w:pPr>
              <w:numPr>
                <w:ilvl w:val="0"/>
                <w:numId w:val="4"/>
              </w:numPr>
              <w:spacing w:before="120" w:after="120" w:line="240" w:lineRule="auto"/>
              <w:ind w:left="717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Regulāra, 2x gadā katrai grupai, rotaļnodarbību pieredzes apmaiņa ar kolēģiem un citām pirmsskolas izglītības iestādēm novadā un ārpus tā.</w:t>
            </w:r>
          </w:p>
          <w:p w:rsidR="009F66CF" w:rsidRDefault="009F66CF">
            <w:pPr>
              <w:numPr>
                <w:ilvl w:val="0"/>
                <w:numId w:val="4"/>
              </w:numPr>
              <w:spacing w:before="120" w:after="120" w:line="240" w:lineRule="auto"/>
              <w:ind w:left="717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Sistemātiski nodrošināts rotaļnodarbību monitorings 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sensorās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 pastaigas), sniegta atgriezeniskā saite pedagogiem.</w:t>
            </w:r>
          </w:p>
          <w:p w:rsidR="009F66CF" w:rsidRDefault="009F66CF">
            <w:pPr>
              <w:numPr>
                <w:ilvl w:val="0"/>
                <w:numId w:val="4"/>
              </w:numPr>
              <w:spacing w:before="120" w:after="120" w:line="240" w:lineRule="auto"/>
              <w:ind w:left="717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Regulāri nodrošināta, konkrēta, savlaicīga, attīstošā atgriezeniskā saite.</w:t>
            </w:r>
          </w:p>
          <w:p w:rsidR="009F66CF" w:rsidRDefault="009F66CF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Pedagogu profesionālā kapacitāte – </w:t>
            </w: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Ikvienam pedagogam pieejama regulāra, nepārtraukta, vajadzībās un pierādījumos balstīta, efektīva un personalizēta profesionālās kompetences pilnveide.</w:t>
            </w:r>
          </w:p>
          <w:p w:rsidR="000C60CE" w:rsidRPr="000C60CE" w:rsidRDefault="000C60CE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Sasniedzamais rezultāts:</w:t>
            </w:r>
          </w:p>
          <w:p w:rsidR="009F66CF" w:rsidRDefault="009F66CF">
            <w:pPr>
              <w:pStyle w:val="Sarakstarindkopa"/>
              <w:numPr>
                <w:ilvl w:val="0"/>
                <w:numId w:val="5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Nodrošināta pedagogu sadarbība, lai efektīvi nodrošinātu kvalitatīvu pāreju starp izglītības posmiem.</w:t>
            </w:r>
          </w:p>
          <w:p w:rsidR="009F66CF" w:rsidRDefault="009F66CF">
            <w:pPr>
              <w:pStyle w:val="Sarakstarindkopa"/>
              <w:numPr>
                <w:ilvl w:val="0"/>
                <w:numId w:val="5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Organizētas pirmsskolas un skolotāju tikšanās par izglītības programmas īstenošanas pēctecību. </w:t>
            </w:r>
          </w:p>
          <w:p w:rsidR="009F66CF" w:rsidRDefault="009F66CF">
            <w:pPr>
              <w:pStyle w:val="Sarakstarindkopa"/>
              <w:numPr>
                <w:ilvl w:val="0"/>
                <w:numId w:val="5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Plānota un nodrošināta tālākizglītības norise.</w:t>
            </w:r>
          </w:p>
          <w:p w:rsidR="009F66CF" w:rsidRDefault="009F66CF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Izglītības programmu īstenošana</w:t>
            </w: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 – Caurviju prasmju un ieradumu attīstības veicināšana mācību un audzināšanas darbā.</w:t>
            </w:r>
          </w:p>
          <w:p w:rsidR="009F66CF" w:rsidRDefault="009F66CF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Sasniedzamais rezultāts:</w:t>
            </w:r>
          </w:p>
          <w:p w:rsidR="009F66CF" w:rsidRDefault="009F66CF">
            <w:pPr>
              <w:pStyle w:val="Sarakstarindkopa"/>
              <w:numPr>
                <w:ilvl w:val="0"/>
                <w:numId w:val="6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Izveidota un iekārtota vide, kas nodrošina izglītojamo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pašavadītas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 mācīšanās iespējas, kritiskās domāšanas spējas  plānojot un realizējot savu ieceri.</w:t>
            </w:r>
          </w:p>
          <w:p w:rsidR="009F66CF" w:rsidRDefault="009F66CF">
            <w:pPr>
              <w:pStyle w:val="Sarakstarindkopa"/>
              <w:numPr>
                <w:ilvl w:val="0"/>
                <w:numId w:val="6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Ideju bankas izveide āra nodarbībām.</w:t>
            </w:r>
          </w:p>
          <w:p w:rsidR="009F66CF" w:rsidRDefault="009F66CF">
            <w:pPr>
              <w:pStyle w:val="Sarakstarindkopa"/>
              <w:numPr>
                <w:ilvl w:val="0"/>
                <w:numId w:val="6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Mācību procesā uzlabotas izglītojamo sadarbības iemaņas, iekļaujot pāru un grupu darbu metodes.</w:t>
            </w:r>
          </w:p>
        </w:tc>
      </w:tr>
    </w:tbl>
    <w:p w:rsidR="00F20789" w:rsidRDefault="00F20789" w:rsidP="00F207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F20789" w:rsidRDefault="00F20789" w:rsidP="00F2078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JOMA: IEKĻAUJOŠA VIDE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1"/>
        <w:gridCol w:w="7235"/>
      </w:tblGrid>
      <w:tr w:rsidR="009F66CF" w:rsidTr="00F20789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  <w:hideMark/>
          </w:tcPr>
          <w:p w:rsidR="009F66CF" w:rsidRDefault="009F6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Mācību gads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  <w:hideMark/>
          </w:tcPr>
          <w:p w:rsidR="009F66CF" w:rsidRDefault="009F6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Prioritātes pirmsskolā</w:t>
            </w:r>
          </w:p>
        </w:tc>
      </w:tr>
      <w:tr w:rsidR="009F66CF" w:rsidTr="00F20789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hideMark/>
          </w:tcPr>
          <w:p w:rsidR="009F66CF" w:rsidRDefault="009F66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2023./ 2024.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9F66CF" w:rsidRDefault="009F66C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Prioritātes:</w:t>
            </w:r>
          </w:p>
          <w:p w:rsidR="009F66CF" w:rsidRDefault="009F66C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Pieejamība – </w:t>
            </w: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Mācību sasniegumu izaugsmes nodrošināšana neatkarīgi no izglītojamā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socioekonomiskā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 stāvokļa u.c. apstākļiem.</w:t>
            </w:r>
          </w:p>
          <w:p w:rsidR="009F66CF" w:rsidRDefault="009F66C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Sasniedzamais rezultāts:</w:t>
            </w:r>
          </w:p>
          <w:p w:rsidR="009F66CF" w:rsidRDefault="009F66CF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Savlaicīga izglītojamo dažādās mācīšanās vajadzību novērtēšana, nodrošinot vajadzīgo atbalstu, izmantojot daudzveidīgas metodes un pieejas, atvērtu komunikāciju, kā arī veidojot PII drošu un atbalstošu vidi, nepieļaujot diskrimināciju.</w:t>
            </w:r>
          </w:p>
          <w:p w:rsidR="009F66CF" w:rsidRDefault="009F66CF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Pedagogu un vecāku pozitīvas sadarbības veicināšana – izglītojamā zināšanu  un prasmju veidošanā un attīstībā.</w:t>
            </w:r>
          </w:p>
          <w:p w:rsidR="009F66CF" w:rsidRDefault="009F66CF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Pilnveidotas pedagogu zināšanas psiholoģijas  un BDDB jautājumos.</w:t>
            </w:r>
          </w:p>
          <w:p w:rsidR="009F66CF" w:rsidRDefault="009F66CF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lv-LV"/>
              </w:rPr>
              <w:t xml:space="preserve">Drošība un psiholoģiskā labklājība – 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Skolēnu emocionālās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labbūtības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un drošības monitoringa ieviešana.</w:t>
            </w:r>
          </w:p>
          <w:p w:rsidR="009F66CF" w:rsidRDefault="009F66CF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lv-LV"/>
              </w:rPr>
              <w:t>Sasniedzamais rezultāts:</w:t>
            </w:r>
          </w:p>
          <w:p w:rsidR="009F66CF" w:rsidRDefault="009F66CF">
            <w:pPr>
              <w:pStyle w:val="Sarakstarindkopa"/>
              <w:numPr>
                <w:ilvl w:val="0"/>
                <w:numId w:val="8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 xml:space="preserve">Bērniem drošs un draudzīgs bērnudārzs programmas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resertifikācija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.</w:t>
            </w:r>
          </w:p>
          <w:p w:rsidR="009F66CF" w:rsidRDefault="009F66CF">
            <w:pPr>
              <w:pStyle w:val="Sarakstarindkopa"/>
              <w:numPr>
                <w:ilvl w:val="0"/>
                <w:numId w:val="8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Veicināta piederības sajūta izglītības iestādei, kopīgu tradīciju ieviešana un saglabāšana. Kopīgu pasākumu organizēšana.</w:t>
            </w:r>
          </w:p>
        </w:tc>
      </w:tr>
    </w:tbl>
    <w:p w:rsidR="00F20789" w:rsidRDefault="00F20789" w:rsidP="00F2078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F20789" w:rsidRDefault="00F20789" w:rsidP="00F207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JOMA: LABA PĀRVALDĪBA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66"/>
        <w:gridCol w:w="7130"/>
      </w:tblGrid>
      <w:tr w:rsidR="009F66CF" w:rsidTr="00F20789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  <w:hideMark/>
          </w:tcPr>
          <w:p w:rsidR="009F66CF" w:rsidRDefault="009F6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Mācību gads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  <w:hideMark/>
          </w:tcPr>
          <w:p w:rsidR="009F66CF" w:rsidRDefault="009F6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Prioritātes pirmsskolā</w:t>
            </w:r>
          </w:p>
        </w:tc>
      </w:tr>
      <w:tr w:rsidR="009F66CF" w:rsidTr="00F20789">
        <w:trPr>
          <w:trHeight w:val="70"/>
        </w:trPr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hideMark/>
          </w:tcPr>
          <w:p w:rsidR="009F66CF" w:rsidRDefault="009F66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2023./ 2024.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9F66CF" w:rsidRDefault="009F66CF">
            <w:pPr>
              <w:spacing w:before="12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Infrastruktūra un resursi – </w:t>
            </w: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Iestādes telpu un apkārtējās vides labiekārtošana bērnu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pašizziņas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pašvadītas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 mācīšanās prasmju attīstībai.</w:t>
            </w:r>
          </w:p>
          <w:p w:rsidR="00A566BC" w:rsidRDefault="00A566BC" w:rsidP="00A566BC">
            <w:pPr>
              <w:spacing w:before="120" w:after="24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Sasniedzamais rezultāts:</w:t>
            </w:r>
          </w:p>
          <w:p w:rsidR="009F66CF" w:rsidRPr="00A566BC" w:rsidRDefault="009F66CF" w:rsidP="00A566BC">
            <w:pPr>
              <w:pStyle w:val="Sarakstarindkopa"/>
              <w:numPr>
                <w:ilvl w:val="0"/>
                <w:numId w:val="11"/>
              </w:numPr>
              <w:spacing w:before="120" w:after="24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A566B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Āra izglītības nodrošināšanai</w:t>
            </w:r>
            <w:bookmarkStart w:id="0" w:name="_GoBack"/>
            <w:bookmarkEnd w:id="0"/>
            <w:r w:rsidRPr="00A566B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nojumes izbūve un  labiekārtošana PII teritorijā.</w:t>
            </w:r>
          </w:p>
          <w:p w:rsidR="009F66CF" w:rsidRDefault="009F66CF">
            <w:pPr>
              <w:pStyle w:val="Sarakstarindkopa"/>
              <w:numPr>
                <w:ilvl w:val="0"/>
                <w:numId w:val="9"/>
              </w:numPr>
              <w:spacing w:before="12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Skolotāju iesaiste didaktisko materiālu izveidē. Izveidotas un prezentētas 3 jaunas didaktiskās spēles katrā grupā.</w:t>
            </w:r>
          </w:p>
          <w:p w:rsidR="009F66CF" w:rsidRDefault="009F66CF">
            <w:pPr>
              <w:pStyle w:val="Sarakstarindkopa"/>
              <w:numPr>
                <w:ilvl w:val="0"/>
                <w:numId w:val="9"/>
              </w:numPr>
              <w:spacing w:before="12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Ideju bankas izveide āra nodarbībām.</w:t>
            </w:r>
          </w:p>
        </w:tc>
      </w:tr>
    </w:tbl>
    <w:p w:rsidR="00F20789" w:rsidRDefault="00F20789" w:rsidP="00F2078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F20789" w:rsidRDefault="00F20789" w:rsidP="00F207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Ropažu vidusskolas direktore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  <w:t xml:space="preserve">                       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N.Pavlova</w:t>
      </w:r>
      <w:proofErr w:type="spellEnd"/>
    </w:p>
    <w:p w:rsidR="000E3A8B" w:rsidRDefault="000E3A8B"/>
    <w:sectPr w:rsidR="000E3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B7A87"/>
    <w:multiLevelType w:val="hybridMultilevel"/>
    <w:tmpl w:val="A8DCB2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22DD"/>
    <w:multiLevelType w:val="hybridMultilevel"/>
    <w:tmpl w:val="60A61A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C4071"/>
    <w:multiLevelType w:val="hybridMultilevel"/>
    <w:tmpl w:val="DB084A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80B24"/>
    <w:multiLevelType w:val="hybridMultilevel"/>
    <w:tmpl w:val="23A4C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50D72"/>
    <w:multiLevelType w:val="hybridMultilevel"/>
    <w:tmpl w:val="2468F2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40CE1"/>
    <w:multiLevelType w:val="hybridMultilevel"/>
    <w:tmpl w:val="ACB630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02CD0"/>
    <w:multiLevelType w:val="hybridMultilevel"/>
    <w:tmpl w:val="BA749D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B7BF8"/>
    <w:multiLevelType w:val="multilevel"/>
    <w:tmpl w:val="7756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0F72FC"/>
    <w:multiLevelType w:val="multilevel"/>
    <w:tmpl w:val="FA5E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E7137F"/>
    <w:multiLevelType w:val="multilevel"/>
    <w:tmpl w:val="5CD4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89"/>
    <w:rsid w:val="000C60CE"/>
    <w:rsid w:val="000E3A8B"/>
    <w:rsid w:val="008227A5"/>
    <w:rsid w:val="009F66CF"/>
    <w:rsid w:val="00A566BC"/>
    <w:rsid w:val="00F2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4D745-B9E1-4D67-8404-0FFBA062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20789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20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3088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SEIMANOVA</dc:creator>
  <cp:keywords/>
  <dc:description/>
  <cp:lastModifiedBy>DACE SEIMANOVA</cp:lastModifiedBy>
  <cp:revision>5</cp:revision>
  <dcterms:created xsi:type="dcterms:W3CDTF">2023-09-15T07:44:00Z</dcterms:created>
  <dcterms:modified xsi:type="dcterms:W3CDTF">2023-09-15T07:51:00Z</dcterms:modified>
</cp:coreProperties>
</file>